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99" w:rsidRDefault="005B1020">
      <w:pPr>
        <w:pStyle w:val="normal"/>
        <w:ind w:left="142" w:hanging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Паспорт </w:t>
      </w:r>
    </w:p>
    <w:p w:rsidR="00F95899" w:rsidRDefault="005B1020">
      <w:pPr>
        <w:pStyle w:val="normal"/>
        <w:ind w:left="142" w:hanging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инвестиционной площадки</w:t>
      </w:r>
    </w:p>
    <w:p w:rsidR="00F95899" w:rsidRPr="00177431" w:rsidRDefault="005B1020">
      <w:pPr>
        <w:pStyle w:val="normal"/>
        <w:ind w:left="142" w:hanging="142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для </w:t>
      </w:r>
      <w:r w:rsidR="00177431">
        <w:rPr>
          <w:b/>
          <w:bCs/>
          <w:sz w:val="28"/>
          <w:szCs w:val="28"/>
          <w:lang w:val="ru-RU"/>
        </w:rPr>
        <w:t>промышленного производства</w:t>
      </w:r>
    </w:p>
    <w:p w:rsidR="00F95899" w:rsidRDefault="00F95899">
      <w:pPr>
        <w:pStyle w:val="normal"/>
        <w:ind w:left="142" w:hanging="142"/>
        <w:jc w:val="center"/>
        <w:rPr>
          <w:b/>
          <w:bCs/>
          <w:sz w:val="28"/>
          <w:szCs w:val="28"/>
        </w:rPr>
      </w:pPr>
    </w:p>
    <w:tbl>
      <w:tblPr>
        <w:tblStyle w:val="ad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94"/>
        <w:gridCol w:w="6379"/>
      </w:tblGrid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Название площадки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Инвестиционная площадка для размещения промышленных объектов промышленности (производство, склад, и т.д.)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(указывается возможное использование) 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Тип площадки/ функциональное назначение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административно-торговая</w:t>
            </w:r>
          </w:p>
          <w:p w:rsidR="00F95899" w:rsidRDefault="00177431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="005B1020">
              <w:t xml:space="preserve"> промышленная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 xml:space="preserve">☐  </w:t>
            </w:r>
            <w:proofErr w:type="spellStart"/>
            <w:r>
              <w:t>транспортно-логистическая</w:t>
            </w:r>
            <w:proofErr w:type="spellEnd"/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жилищная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иная _______________</w:t>
            </w:r>
          </w:p>
        </w:tc>
      </w:tr>
    </w:tbl>
    <w:p w:rsidR="00F95899" w:rsidRDefault="00F95899">
      <w:pPr>
        <w:pStyle w:val="normal"/>
        <w:ind w:left="714"/>
        <w:jc w:val="both"/>
      </w:pPr>
    </w:p>
    <w:p w:rsidR="00F95899" w:rsidRDefault="005B1020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 Положение и окружение инвестиционной площадки </w:t>
      </w:r>
    </w:p>
    <w:tbl>
      <w:tblPr>
        <w:tblStyle w:val="ae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94"/>
        <w:gridCol w:w="6379"/>
      </w:tblGrid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Место расположения (адрес)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Pr="00177431" w:rsidRDefault="00177431" w:rsidP="00177431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lang w:val="ru-RU"/>
              </w:rPr>
            </w:pPr>
            <w:r>
              <w:rPr>
                <w:lang w:val="ru-RU"/>
              </w:rPr>
              <w:t xml:space="preserve">г. Новокузнецк, Куйбышевский район, ул. </w:t>
            </w:r>
            <w:proofErr w:type="spellStart"/>
            <w:r>
              <w:rPr>
                <w:lang w:val="ru-RU"/>
              </w:rPr>
              <w:t>Ливинская</w:t>
            </w:r>
            <w:proofErr w:type="spellEnd"/>
            <w:r>
              <w:rPr>
                <w:lang w:val="ru-RU"/>
              </w:rPr>
              <w:t>, корп.8, 9, 11</w:t>
            </w:r>
          </w:p>
        </w:tc>
      </w:tr>
      <w:tr w:rsidR="00F95899">
        <w:tc>
          <w:tcPr>
            <w:tcW w:w="10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Удаленность от объектов (в </w:t>
            </w:r>
            <w:proofErr w:type="gramStart"/>
            <w:r>
              <w:t>км</w:t>
            </w:r>
            <w:proofErr w:type="gramEnd"/>
            <w:r>
              <w:t>):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- </w:t>
            </w:r>
            <w:proofErr w:type="gramStart"/>
            <w:r>
              <w:t>г</w:t>
            </w:r>
            <w:proofErr w:type="gramEnd"/>
            <w:r>
              <w:t>. Кемерово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rPr>
                <w:u w:val="single"/>
              </w:rPr>
              <w:t xml:space="preserve">__ </w:t>
            </w:r>
            <w:proofErr w:type="gramStart"/>
            <w:r>
              <w:t>км</w:t>
            </w:r>
            <w:proofErr w:type="gramEnd"/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- центра муниципального образования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rPr>
                <w:u w:val="single"/>
              </w:rPr>
              <w:t xml:space="preserve">__ </w:t>
            </w:r>
            <w:proofErr w:type="gramStart"/>
            <w:r>
              <w:t>км</w:t>
            </w:r>
            <w:proofErr w:type="gramEnd"/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- автомагистрали (название дороги)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Автомобильная дорога общего пользования регионального значения Кемеровской области «_________________»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Расстояние по прямой </w:t>
            </w:r>
            <w:r>
              <w:rPr>
                <w:u w:val="single"/>
              </w:rPr>
              <w:t>__</w:t>
            </w:r>
            <w:r>
              <w:t xml:space="preserve"> </w:t>
            </w:r>
            <w:proofErr w:type="gramStart"/>
            <w:r>
              <w:t>км</w:t>
            </w:r>
            <w:proofErr w:type="gramEnd"/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Расстояние по дорогам общего пользования </w:t>
            </w:r>
            <w:r>
              <w:rPr>
                <w:u w:val="single"/>
              </w:rPr>
              <w:t>__</w:t>
            </w:r>
            <w:r>
              <w:t xml:space="preserve"> </w:t>
            </w:r>
            <w:proofErr w:type="gramStart"/>
            <w:r>
              <w:t>км</w:t>
            </w:r>
            <w:proofErr w:type="gramEnd"/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наличие автомобильных подъездных путей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177431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="005B1020">
              <w:t xml:space="preserve"> на границе площадки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 xml:space="preserve">☐  на расстоянии </w:t>
            </w:r>
            <w:r>
              <w:rPr>
                <w:u w:val="single"/>
              </w:rPr>
              <w:t>__</w:t>
            </w:r>
            <w:r>
              <w:t xml:space="preserve"> </w:t>
            </w:r>
            <w:proofErr w:type="gramStart"/>
            <w:r>
              <w:t>км</w:t>
            </w:r>
            <w:proofErr w:type="gramEnd"/>
            <w:r>
              <w:t xml:space="preserve"> от границы площадки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нет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наличие ограничений (нагрузка на ось, высота)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Вид покрытия автодороги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177431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="005B1020">
              <w:t xml:space="preserve"> асфальтовое покрытие</w:t>
            </w:r>
          </w:p>
          <w:p w:rsidR="00F95899" w:rsidRDefault="00177431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="005B1020">
              <w:t xml:space="preserve"> грунтовое покрытие 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Иное___________________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Наличие железнодорожной </w:t>
            </w:r>
            <w:proofErr w:type="spellStart"/>
            <w:proofErr w:type="gramStart"/>
            <w:r>
              <w:t>погрузочно</w:t>
            </w:r>
            <w:proofErr w:type="spellEnd"/>
            <w:r>
              <w:t xml:space="preserve"> – разгрузочной</w:t>
            </w:r>
            <w:proofErr w:type="gramEnd"/>
            <w:r>
              <w:t xml:space="preserve"> площадки (станции, ее название)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на границе площадки              ☐ нет</w:t>
            </w:r>
          </w:p>
          <w:p w:rsidR="00F95899" w:rsidRDefault="00682B48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="005B1020">
              <w:t xml:space="preserve"> на расстоянии </w:t>
            </w:r>
            <w:r>
              <w:rPr>
                <w:lang w:val="ru-RU"/>
              </w:rPr>
              <w:t>0,7</w:t>
            </w:r>
            <w:r w:rsidR="005B1020">
              <w:t xml:space="preserve"> км от границы площадки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 xml:space="preserve">☐  наличие точки примыкания </w:t>
            </w:r>
            <w:proofErr w:type="gramStart"/>
            <w:r>
              <w:t>к ж</w:t>
            </w:r>
            <w:proofErr w:type="gramEnd"/>
            <w:r>
              <w:t>/</w:t>
            </w:r>
            <w:proofErr w:type="spellStart"/>
            <w:r>
              <w:t>д</w:t>
            </w:r>
            <w:proofErr w:type="spellEnd"/>
            <w:r>
              <w:t xml:space="preserve"> путям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наличие ж/</w:t>
            </w:r>
            <w:proofErr w:type="spellStart"/>
            <w:r>
              <w:t>д</w:t>
            </w:r>
            <w:proofErr w:type="spellEnd"/>
            <w:r>
              <w:t xml:space="preserve"> тупика на территории площадки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Вместимость вагонов в тупике в шт. _______________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Общее состояние ж/</w:t>
            </w:r>
            <w:proofErr w:type="spellStart"/>
            <w:r>
              <w:t>д</w:t>
            </w:r>
            <w:proofErr w:type="spellEnd"/>
            <w:r>
              <w:t xml:space="preserve"> ветки _______________________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Текущая пригодность ж/</w:t>
            </w:r>
            <w:proofErr w:type="spellStart"/>
            <w:r>
              <w:t>д</w:t>
            </w:r>
            <w:proofErr w:type="spellEnd"/>
            <w:r>
              <w:t xml:space="preserve"> ветки для приёма вагон</w:t>
            </w:r>
            <w:r>
              <w:t>ов________________________________________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Необходимость реставрации (да/нет) ______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 xml:space="preserve">Наименование близлежащей станции: </w:t>
            </w:r>
            <w:r>
              <w:rPr>
                <w:u w:val="single"/>
              </w:rPr>
              <w:t>_______________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Пропускная способность (вагонов в сутки / в месяц) в шт. ____/____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 xml:space="preserve">Загруженность </w:t>
            </w:r>
            <w:proofErr w:type="gramStart"/>
            <w:r>
              <w:t>в</w:t>
            </w:r>
            <w:proofErr w:type="gramEnd"/>
            <w:r>
              <w:t xml:space="preserve"> % _____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Возможность передачи на баланс</w:t>
            </w:r>
            <w:r>
              <w:t xml:space="preserve"> инвестора ж/</w:t>
            </w:r>
            <w:proofErr w:type="spellStart"/>
            <w:r>
              <w:t>д</w:t>
            </w:r>
            <w:proofErr w:type="spellEnd"/>
            <w:r>
              <w:t xml:space="preserve"> ветки в случае приобретения площадки ________________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Удаленность от аэропорта (название)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682B48" w:rsidP="00682B48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rPr>
                <w:lang w:val="ru-RU"/>
              </w:rPr>
              <w:t>18</w:t>
            </w:r>
            <w:r w:rsidR="005B1020">
              <w:t xml:space="preserve"> км </w:t>
            </w:r>
            <w:r w:rsidR="005B1020">
              <w:br/>
              <w:t>Название аэропорта:</w:t>
            </w:r>
            <w:r>
              <w:rPr>
                <w:rFonts w:eastAsia="Calibri"/>
                <w:lang w:eastAsia="en-US"/>
              </w:rPr>
              <w:t xml:space="preserve"> Международный аэропорт </w:t>
            </w:r>
            <w:r>
              <w:rPr>
                <w:rFonts w:eastAsia="Calibri"/>
                <w:lang w:eastAsia="en-US"/>
              </w:rPr>
              <w:lastRenderedPageBreak/>
              <w:t xml:space="preserve">Новокузнецк им. Б.В. </w:t>
            </w:r>
            <w:proofErr w:type="spellStart"/>
            <w:r>
              <w:rPr>
                <w:rFonts w:eastAsia="Calibri"/>
                <w:lang w:eastAsia="en-US"/>
              </w:rPr>
              <w:t>Волынова</w:t>
            </w:r>
            <w:proofErr w:type="spellEnd"/>
            <w:r w:rsidR="005B1020">
              <w:t xml:space="preserve"> 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lastRenderedPageBreak/>
              <w:t>Удаленность от полигонов размещения отходов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 xml:space="preserve">__ </w:t>
            </w:r>
            <w:proofErr w:type="gramStart"/>
            <w:r>
              <w:t>км</w:t>
            </w:r>
            <w:proofErr w:type="gramEnd"/>
            <w:r>
              <w:t xml:space="preserve"> № полигона в ГРОРО: _____________________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Рельеф поверхности (ровная, наклонная, террасная, уступами)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Pr="00682B48" w:rsidRDefault="00682B48"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  <w:t>ровная</w:t>
            </w:r>
          </w:p>
        </w:tc>
      </w:tr>
    </w:tbl>
    <w:p w:rsidR="00F95899" w:rsidRDefault="00F95899">
      <w:pPr>
        <w:pStyle w:val="normal"/>
        <w:ind w:left="714"/>
        <w:jc w:val="both"/>
      </w:pPr>
    </w:p>
    <w:p w:rsidR="00F95899" w:rsidRDefault="005B1020">
      <w:pPr>
        <w:pStyle w:val="normal"/>
        <w:rPr>
          <w:b/>
          <w:bCs/>
        </w:rPr>
      </w:pPr>
      <w:r>
        <w:rPr>
          <w:b/>
          <w:bCs/>
        </w:rPr>
        <w:t>2.  Правовой статус инвестиционной площадки</w:t>
      </w:r>
    </w:p>
    <w:tbl>
      <w:tblPr>
        <w:tblStyle w:val="af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94"/>
        <w:gridCol w:w="6379"/>
      </w:tblGrid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Вид собственности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муниципальная собственность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собственность Кемеровской области - Кузбасса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собственность Российской Федерации</w:t>
            </w:r>
          </w:p>
          <w:p w:rsidR="00F95899" w:rsidRDefault="00682B48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="005B1020">
              <w:t xml:space="preserve"> частная собственность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  собственность на земельный участок не разграничена</w:t>
            </w:r>
          </w:p>
        </w:tc>
      </w:tr>
      <w:tr w:rsidR="00F95899">
        <w:trPr>
          <w:trHeight w:val="289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Категория земель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земли населенных пунктов</w:t>
            </w:r>
          </w:p>
          <w:p w:rsidR="00F95899" w:rsidRDefault="00682B48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="005B1020">
              <w:t> </w:t>
            </w:r>
            <w:proofErr w:type="gramStart"/>
            <w:r w:rsidR="005B1020">
              <w:t>земли промышленности, энергетики, транспорта, связи, радиовещания, телевидения, информатики, земли для обеспечения космической д</w:t>
            </w:r>
            <w:r w:rsidR="005B1020">
              <w:t>еятельности, земли обороны, безопасности и земли иного специального назначения</w:t>
            </w:r>
            <w:proofErr w:type="gramEnd"/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земли сельскохозяйственного назначения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земли особо охраняемых территорий и объектов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земли лесного фонда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земли водного фонда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земли запаса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Межевание земельного участка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682B48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="005B1020">
              <w:t xml:space="preserve"> проведено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не проведено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Кадастровый номер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4A5A24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 w:rsidRPr="004A5A24">
              <w:t>42:2:30:03:460:54К8:0:423:0:0</w:t>
            </w:r>
          </w:p>
        </w:tc>
      </w:tr>
    </w:tbl>
    <w:p w:rsidR="00F95899" w:rsidRDefault="00F95899">
      <w:pPr>
        <w:pStyle w:val="normal"/>
        <w:ind w:left="714"/>
        <w:jc w:val="both"/>
      </w:pPr>
    </w:p>
    <w:p w:rsidR="00F95899" w:rsidRDefault="005B1020">
      <w:pPr>
        <w:pStyle w:val="normal"/>
        <w:jc w:val="both"/>
        <w:rPr>
          <w:b/>
          <w:bCs/>
        </w:rPr>
      </w:pPr>
      <w:r>
        <w:rPr>
          <w:b/>
          <w:bCs/>
        </w:rPr>
        <w:t xml:space="preserve">3. Характеристика территории инвестиционной площадки </w:t>
      </w:r>
    </w:p>
    <w:tbl>
      <w:tblPr>
        <w:tblStyle w:val="af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94"/>
        <w:gridCol w:w="6379"/>
      </w:tblGrid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Площадь, в </w:t>
            </w:r>
            <w:proofErr w:type="gramStart"/>
            <w:r>
              <w:t>га</w:t>
            </w:r>
            <w:proofErr w:type="gram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Pr="004A5A24" w:rsidRDefault="004A5A24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lang w:val="ru-RU"/>
              </w:rPr>
            </w:pPr>
            <w:r>
              <w:rPr>
                <w:lang w:val="ru-RU"/>
              </w:rPr>
              <w:t>0,4 га</w:t>
            </w:r>
          </w:p>
        </w:tc>
      </w:tr>
      <w:tr w:rsidR="00F95899">
        <w:trPr>
          <w:trHeight w:val="57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Возможность расширения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4A5A24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</w:t>
            </w:r>
            <w:r w:rsidR="005B1020">
              <w:t xml:space="preserve"> есть (до ___ </w:t>
            </w:r>
            <w:proofErr w:type="gramStart"/>
            <w:r w:rsidR="005B1020">
              <w:t>га</w:t>
            </w:r>
            <w:proofErr w:type="gramEnd"/>
            <w:r w:rsidR="005B1020">
              <w:t>)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 нет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Стоимость ориентировочная, тыс. руб.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Pr="00625FDB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lang w:val="ru-RU"/>
              </w:rPr>
            </w:pPr>
            <w:r>
              <w:t xml:space="preserve">Приобретения </w:t>
            </w:r>
            <w:r w:rsidR="00625FDB">
              <w:rPr>
                <w:lang w:val="ru-RU"/>
              </w:rPr>
              <w:t xml:space="preserve"> 16 000,0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Аренды в месяц </w:t>
            </w:r>
            <w:r>
              <w:rPr>
                <w:u w:val="single"/>
              </w:rPr>
              <w:t>_____</w:t>
            </w:r>
          </w:p>
        </w:tc>
      </w:tr>
      <w:tr w:rsidR="00F95899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  <w:r>
              <w:t>Возможные меры поддержки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ТОСЭР      ☐ ОЭЗ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360"/>
            </w:pPr>
            <w:r>
              <w:t>☐ ФРМ          ☐ Другие ________</w:t>
            </w:r>
          </w:p>
        </w:tc>
      </w:tr>
    </w:tbl>
    <w:p w:rsidR="00F95899" w:rsidRDefault="00F95899">
      <w:pPr>
        <w:pStyle w:val="normal"/>
        <w:jc w:val="both"/>
      </w:pPr>
    </w:p>
    <w:p w:rsidR="00F95899" w:rsidRDefault="005B1020">
      <w:pPr>
        <w:pStyle w:val="normal"/>
        <w:jc w:val="both"/>
        <w:rPr>
          <w:b/>
          <w:bCs/>
        </w:rPr>
      </w:pPr>
      <w:r>
        <w:rPr>
          <w:b/>
          <w:bCs/>
        </w:rPr>
        <w:t>4. Характеристика инженерной инфраструктуры инвестиционной площадки</w:t>
      </w:r>
    </w:p>
    <w:tbl>
      <w:tblPr>
        <w:tblStyle w:val="af1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384"/>
        <w:gridCol w:w="851"/>
        <w:gridCol w:w="1134"/>
        <w:gridCol w:w="1275"/>
        <w:gridCol w:w="1418"/>
        <w:gridCol w:w="1134"/>
        <w:gridCol w:w="992"/>
        <w:gridCol w:w="1985"/>
      </w:tblGrid>
      <w:tr w:rsidR="00F95899">
        <w:trPr>
          <w:trHeight w:val="270"/>
        </w:trPr>
        <w:tc>
          <w:tcPr>
            <w:tcW w:w="1384" w:type="dxa"/>
            <w:vMerge w:val="restart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инфраструктуры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409" w:type="dxa"/>
            <w:gridSpan w:val="2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Мощность</w:t>
            </w:r>
          </w:p>
        </w:tc>
        <w:tc>
          <w:tcPr>
            <w:tcW w:w="1418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Расстояние от границы площадки до точки подключения/</w:t>
            </w:r>
          </w:p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присоединения, </w:t>
            </w:r>
            <w:proofErr w:type="gramStart"/>
            <w:r>
              <w:rPr>
                <w:sz w:val="16"/>
                <w:szCs w:val="16"/>
              </w:rPr>
              <w:t>км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подключения к ресурсу</w:t>
            </w:r>
          </w:p>
        </w:tc>
        <w:tc>
          <w:tcPr>
            <w:tcW w:w="992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ресурса</w:t>
            </w:r>
          </w:p>
        </w:tc>
        <w:tc>
          <w:tcPr>
            <w:tcW w:w="1985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Поставщик ресурса</w:t>
            </w:r>
          </w:p>
        </w:tc>
      </w:tr>
      <w:tr w:rsidR="00F95899">
        <w:trPr>
          <w:trHeight w:val="222"/>
        </w:trPr>
        <w:tc>
          <w:tcPr>
            <w:tcW w:w="1384" w:type="dxa"/>
            <w:vMerge/>
            <w:shd w:val="clear" w:color="auto" w:fill="FFFFFF"/>
          </w:tcPr>
          <w:p w:rsidR="00F95899" w:rsidRDefault="00F9589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F95899" w:rsidRDefault="00F9589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Существующая</w:t>
            </w:r>
          </w:p>
        </w:tc>
        <w:tc>
          <w:tcPr>
            <w:tcW w:w="1275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Доступная</w:t>
            </w:r>
            <w:proofErr w:type="gramEnd"/>
            <w:r>
              <w:rPr>
                <w:sz w:val="16"/>
                <w:szCs w:val="16"/>
              </w:rPr>
              <w:t xml:space="preserve"> к подведению </w:t>
            </w:r>
          </w:p>
        </w:tc>
        <w:tc>
          <w:tcPr>
            <w:tcW w:w="1418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sz w:val="16"/>
                <w:szCs w:val="16"/>
              </w:rPr>
            </w:pPr>
          </w:p>
        </w:tc>
      </w:tr>
      <w:tr w:rsidR="00F95899">
        <w:trPr>
          <w:trHeight w:val="276"/>
        </w:trPr>
        <w:tc>
          <w:tcPr>
            <w:tcW w:w="1384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Газ </w:t>
            </w:r>
          </w:p>
        </w:tc>
        <w:tc>
          <w:tcPr>
            <w:tcW w:w="851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 xml:space="preserve">/час </w:t>
            </w:r>
          </w:p>
        </w:tc>
        <w:tc>
          <w:tcPr>
            <w:tcW w:w="1134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</w:tr>
      <w:tr w:rsidR="00F95899">
        <w:trPr>
          <w:trHeight w:val="334"/>
        </w:trPr>
        <w:tc>
          <w:tcPr>
            <w:tcW w:w="1384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Теплоснабжение</w:t>
            </w:r>
          </w:p>
        </w:tc>
        <w:tc>
          <w:tcPr>
            <w:tcW w:w="851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Гкал/час </w:t>
            </w:r>
          </w:p>
        </w:tc>
        <w:tc>
          <w:tcPr>
            <w:tcW w:w="1134" w:type="dxa"/>
            <w:shd w:val="clear" w:color="auto" w:fill="FFFFFF"/>
          </w:tcPr>
          <w:p w:rsidR="00F95899" w:rsidRPr="00625FDB" w:rsidRDefault="00625FDB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Собственная котельная</w:t>
            </w:r>
          </w:p>
        </w:tc>
        <w:tc>
          <w:tcPr>
            <w:tcW w:w="1275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</w:tr>
      <w:tr w:rsidR="00F95899">
        <w:trPr>
          <w:trHeight w:val="289"/>
        </w:trPr>
        <w:tc>
          <w:tcPr>
            <w:tcW w:w="1384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Электроэнергия</w:t>
            </w:r>
          </w:p>
        </w:tc>
        <w:tc>
          <w:tcPr>
            <w:tcW w:w="851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кВт</w:t>
            </w:r>
          </w:p>
        </w:tc>
        <w:tc>
          <w:tcPr>
            <w:tcW w:w="1134" w:type="dxa"/>
            <w:shd w:val="clear" w:color="auto" w:fill="FFFFFF"/>
          </w:tcPr>
          <w:p w:rsidR="00F95899" w:rsidRPr="00625FDB" w:rsidRDefault="00625FDB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есть</w:t>
            </w:r>
          </w:p>
        </w:tc>
        <w:tc>
          <w:tcPr>
            <w:tcW w:w="1275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F95899" w:rsidRPr="008C391C" w:rsidRDefault="008C391C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ООО «Кузбассэнергосбыт»</w:t>
            </w:r>
          </w:p>
        </w:tc>
      </w:tr>
      <w:tr w:rsidR="00F95899">
        <w:trPr>
          <w:trHeight w:val="280"/>
        </w:trPr>
        <w:tc>
          <w:tcPr>
            <w:tcW w:w="1384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Водоснабжение</w:t>
            </w:r>
          </w:p>
        </w:tc>
        <w:tc>
          <w:tcPr>
            <w:tcW w:w="851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/час</w:t>
            </w:r>
          </w:p>
        </w:tc>
        <w:tc>
          <w:tcPr>
            <w:tcW w:w="1134" w:type="dxa"/>
            <w:shd w:val="clear" w:color="auto" w:fill="FFFFFF"/>
          </w:tcPr>
          <w:p w:rsidR="00F95899" w:rsidRPr="00625FDB" w:rsidRDefault="00625FDB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Собственная скважина</w:t>
            </w:r>
          </w:p>
        </w:tc>
        <w:tc>
          <w:tcPr>
            <w:tcW w:w="1275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</w:tr>
      <w:tr w:rsidR="00F95899">
        <w:trPr>
          <w:trHeight w:val="264"/>
        </w:trPr>
        <w:tc>
          <w:tcPr>
            <w:tcW w:w="1384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Водоотведение</w:t>
            </w:r>
          </w:p>
        </w:tc>
        <w:tc>
          <w:tcPr>
            <w:tcW w:w="851" w:type="dxa"/>
            <w:shd w:val="clear" w:color="auto" w:fill="FFFFFF"/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  <w:vertAlign w:val="superscript"/>
              </w:rPr>
              <w:t>3</w:t>
            </w:r>
            <w:r>
              <w:rPr>
                <w:sz w:val="16"/>
                <w:szCs w:val="16"/>
              </w:rPr>
              <w:t>/час</w:t>
            </w:r>
          </w:p>
        </w:tc>
        <w:tc>
          <w:tcPr>
            <w:tcW w:w="1134" w:type="dxa"/>
            <w:shd w:val="clear" w:color="auto" w:fill="FFFFFF"/>
          </w:tcPr>
          <w:p w:rsidR="00F95899" w:rsidRPr="00625FDB" w:rsidRDefault="00625FDB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есть</w:t>
            </w:r>
          </w:p>
        </w:tc>
        <w:tc>
          <w:tcPr>
            <w:tcW w:w="1275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rPr>
                <w:sz w:val="16"/>
                <w:szCs w:val="16"/>
              </w:rPr>
            </w:pPr>
          </w:p>
        </w:tc>
      </w:tr>
    </w:tbl>
    <w:p w:rsidR="00F95899" w:rsidRDefault="00F95899">
      <w:pPr>
        <w:pStyle w:val="normal"/>
      </w:pPr>
    </w:p>
    <w:p w:rsidR="00F95899" w:rsidRDefault="005B1020">
      <w:pPr>
        <w:pStyle w:val="normal"/>
        <w:rPr>
          <w:b/>
          <w:bCs/>
        </w:rPr>
      </w:pPr>
      <w:r>
        <w:rPr>
          <w:b/>
          <w:bCs/>
        </w:rPr>
        <w:t>5. Основные параметры расположенных на площадке зданий и сооружений</w:t>
      </w:r>
      <w:r>
        <w:rPr>
          <w:b/>
          <w:bCs/>
          <w:vertAlign w:val="superscript"/>
        </w:rPr>
        <w:footnoteReference w:id="1"/>
      </w:r>
      <w:r>
        <w:rPr>
          <w:b/>
          <w:bCs/>
        </w:rPr>
        <w:t xml:space="preserve">: </w:t>
      </w:r>
    </w:p>
    <w:tbl>
      <w:tblPr>
        <w:tblStyle w:val="af2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101"/>
        <w:gridCol w:w="850"/>
        <w:gridCol w:w="709"/>
        <w:gridCol w:w="992"/>
        <w:gridCol w:w="992"/>
        <w:gridCol w:w="804"/>
        <w:gridCol w:w="1181"/>
        <w:gridCol w:w="992"/>
        <w:gridCol w:w="1276"/>
        <w:gridCol w:w="1276"/>
      </w:tblGrid>
      <w:tr w:rsidR="00F95899">
        <w:tc>
          <w:tcPr>
            <w:tcW w:w="1101" w:type="dxa"/>
            <w:shd w:val="clear" w:color="auto" w:fill="FFFFFF"/>
          </w:tcPr>
          <w:p w:rsidR="00F95899" w:rsidRDefault="005B1020">
            <w:pPr>
              <w:pStyle w:val="normal"/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здания/</w:t>
            </w:r>
          </w:p>
          <w:p w:rsidR="00F95899" w:rsidRDefault="005B1020">
            <w:pPr>
              <w:pStyle w:val="normal"/>
              <w:spacing w:line="254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сооружения</w:t>
            </w:r>
          </w:p>
        </w:tc>
        <w:tc>
          <w:tcPr>
            <w:tcW w:w="850" w:type="dxa"/>
            <w:shd w:val="clear" w:color="auto" w:fill="FFFFFF"/>
          </w:tcPr>
          <w:p w:rsidR="00F95899" w:rsidRDefault="005B1020">
            <w:pPr>
              <w:pStyle w:val="normal"/>
              <w:spacing w:line="254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Площадь, 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FFFFFF"/>
          </w:tcPr>
          <w:p w:rsidR="00F95899" w:rsidRDefault="005B1020">
            <w:pPr>
              <w:pStyle w:val="normal"/>
              <w:spacing w:line="254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Этажность</w:t>
            </w:r>
          </w:p>
        </w:tc>
        <w:tc>
          <w:tcPr>
            <w:tcW w:w="992" w:type="dxa"/>
            <w:shd w:val="clear" w:color="auto" w:fill="FFFFFF"/>
          </w:tcPr>
          <w:p w:rsidR="00F95899" w:rsidRDefault="005B1020">
            <w:pPr>
              <w:pStyle w:val="normal"/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Степень завершенности 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%</w:t>
            </w:r>
          </w:p>
        </w:tc>
        <w:tc>
          <w:tcPr>
            <w:tcW w:w="992" w:type="dxa"/>
            <w:shd w:val="clear" w:color="auto" w:fill="FFFFFF"/>
          </w:tcPr>
          <w:p w:rsidR="00F95899" w:rsidRDefault="005B1020">
            <w:pPr>
              <w:pStyle w:val="normal"/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 постройки, оценка текущего состояния</w:t>
            </w:r>
          </w:p>
        </w:tc>
        <w:tc>
          <w:tcPr>
            <w:tcW w:w="804" w:type="dxa"/>
            <w:shd w:val="clear" w:color="auto" w:fill="FFFFFF"/>
          </w:tcPr>
          <w:p w:rsidR="00F95899" w:rsidRDefault="005B1020">
            <w:pPr>
              <w:pStyle w:val="normal"/>
              <w:spacing w:line="254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Высота этажа, 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</w:p>
        </w:tc>
        <w:tc>
          <w:tcPr>
            <w:tcW w:w="1181" w:type="dxa"/>
            <w:shd w:val="clear" w:color="auto" w:fill="FFFFFF"/>
          </w:tcPr>
          <w:p w:rsidR="00F95899" w:rsidRDefault="005B1020">
            <w:pPr>
              <w:pStyle w:val="normal"/>
              <w:spacing w:line="254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Строительный материал конструкции</w:t>
            </w:r>
          </w:p>
        </w:tc>
        <w:tc>
          <w:tcPr>
            <w:tcW w:w="992" w:type="dxa"/>
            <w:shd w:val="clear" w:color="auto" w:fill="FFFFFF"/>
          </w:tcPr>
          <w:p w:rsidR="00F95899" w:rsidRDefault="005B1020">
            <w:pPr>
              <w:pStyle w:val="normal"/>
              <w:spacing w:line="254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Состояние, степень износа, %</w:t>
            </w:r>
          </w:p>
        </w:tc>
        <w:tc>
          <w:tcPr>
            <w:tcW w:w="1276" w:type="dxa"/>
            <w:shd w:val="clear" w:color="auto" w:fill="FFFFFF"/>
          </w:tcPr>
          <w:p w:rsidR="00F95899" w:rsidRDefault="005B1020">
            <w:pPr>
              <w:pStyle w:val="normal"/>
              <w:spacing w:line="254" w:lineRule="auto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Возможность расширения</w:t>
            </w:r>
          </w:p>
        </w:tc>
        <w:tc>
          <w:tcPr>
            <w:tcW w:w="1276" w:type="dxa"/>
            <w:shd w:val="clear" w:color="auto" w:fill="FFFFFF"/>
          </w:tcPr>
          <w:p w:rsidR="00F95899" w:rsidRDefault="005B1020">
            <w:pPr>
              <w:pStyle w:val="normal"/>
              <w:spacing w:line="25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Использование в настоящее время</w:t>
            </w:r>
          </w:p>
        </w:tc>
      </w:tr>
      <w:tr w:rsidR="003B40D0">
        <w:tc>
          <w:tcPr>
            <w:tcW w:w="1101" w:type="dxa"/>
            <w:shd w:val="clear" w:color="auto" w:fill="FFFFFF"/>
          </w:tcPr>
          <w:p w:rsidR="003B40D0" w:rsidRPr="003B40D0" w:rsidRDefault="003B40D0">
            <w:pPr>
              <w:pStyle w:val="normal"/>
              <w:spacing w:line="254" w:lineRule="auto"/>
              <w:rPr>
                <w:iCs/>
                <w:sz w:val="16"/>
                <w:szCs w:val="16"/>
                <w:lang w:val="ru-RU"/>
              </w:rPr>
            </w:pPr>
            <w:r w:rsidRPr="003B40D0">
              <w:rPr>
                <w:iCs/>
                <w:sz w:val="16"/>
                <w:szCs w:val="16"/>
                <w:lang w:val="ru-RU"/>
              </w:rPr>
              <w:t>Механические мастерские</w:t>
            </w:r>
          </w:p>
        </w:tc>
        <w:tc>
          <w:tcPr>
            <w:tcW w:w="850" w:type="dxa"/>
            <w:shd w:val="clear" w:color="auto" w:fill="FFFFFF"/>
          </w:tcPr>
          <w:p w:rsidR="003B40D0" w:rsidRPr="003B40D0" w:rsidRDefault="003B40D0">
            <w:pPr>
              <w:pStyle w:val="normal"/>
              <w:spacing w:line="254" w:lineRule="auto"/>
              <w:rPr>
                <w:iCs/>
                <w:sz w:val="16"/>
                <w:szCs w:val="16"/>
                <w:lang w:val="ru-RU"/>
              </w:rPr>
            </w:pPr>
            <w:r w:rsidRPr="003B40D0">
              <w:rPr>
                <w:iCs/>
                <w:sz w:val="16"/>
                <w:szCs w:val="16"/>
                <w:lang w:val="ru-RU"/>
              </w:rPr>
              <w:t>Суммарная площадь1400 кв</w:t>
            </w:r>
            <w:proofErr w:type="gramStart"/>
            <w:r w:rsidRPr="003B40D0">
              <w:rPr>
                <w:iCs/>
                <w:sz w:val="16"/>
                <w:szCs w:val="16"/>
                <w:lang w:val="ru-RU"/>
              </w:rPr>
              <w:t>.м</w:t>
            </w:r>
            <w:proofErr w:type="gramEnd"/>
          </w:p>
        </w:tc>
        <w:tc>
          <w:tcPr>
            <w:tcW w:w="709" w:type="dxa"/>
            <w:shd w:val="clear" w:color="auto" w:fill="FFFFFF"/>
          </w:tcPr>
          <w:p w:rsidR="003B40D0" w:rsidRPr="003B40D0" w:rsidRDefault="003B40D0" w:rsidP="003B40D0">
            <w:pPr>
              <w:pStyle w:val="normal"/>
              <w:spacing w:line="254" w:lineRule="auto"/>
              <w:jc w:val="center"/>
              <w:rPr>
                <w:iCs/>
                <w:sz w:val="16"/>
                <w:szCs w:val="16"/>
                <w:lang w:val="ru-RU"/>
              </w:rPr>
            </w:pPr>
            <w:r w:rsidRPr="003B40D0">
              <w:rPr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3B40D0" w:rsidRPr="003B40D0" w:rsidRDefault="003B40D0" w:rsidP="003B40D0">
            <w:pPr>
              <w:pStyle w:val="normal"/>
              <w:spacing w:line="254" w:lineRule="auto"/>
              <w:jc w:val="center"/>
              <w:rPr>
                <w:iCs/>
                <w:sz w:val="16"/>
                <w:szCs w:val="16"/>
                <w:lang w:val="ru-RU"/>
              </w:rPr>
            </w:pPr>
            <w:r w:rsidRPr="003B40D0">
              <w:rPr>
                <w:iCs/>
                <w:sz w:val="16"/>
                <w:szCs w:val="16"/>
                <w:lang w:val="ru-RU"/>
              </w:rPr>
              <w:t>100%</w:t>
            </w:r>
          </w:p>
        </w:tc>
        <w:tc>
          <w:tcPr>
            <w:tcW w:w="992" w:type="dxa"/>
            <w:shd w:val="clear" w:color="auto" w:fill="FFFFFF"/>
          </w:tcPr>
          <w:p w:rsidR="003B40D0" w:rsidRDefault="003B40D0" w:rsidP="003B40D0">
            <w:pPr>
              <w:pStyle w:val="normal"/>
              <w:spacing w:line="254" w:lineRule="auto"/>
              <w:jc w:val="center"/>
              <w:rPr>
                <w:iCs/>
                <w:sz w:val="16"/>
                <w:szCs w:val="16"/>
                <w:lang w:val="ru-RU"/>
              </w:rPr>
            </w:pPr>
            <w:r>
              <w:rPr>
                <w:iCs/>
                <w:sz w:val="16"/>
                <w:szCs w:val="16"/>
                <w:lang w:val="ru-RU"/>
              </w:rPr>
              <w:t>1976</w:t>
            </w:r>
          </w:p>
          <w:p w:rsidR="003B40D0" w:rsidRPr="003B40D0" w:rsidRDefault="003B40D0" w:rsidP="003B40D0">
            <w:pPr>
              <w:pStyle w:val="normal"/>
              <w:spacing w:line="254" w:lineRule="auto"/>
              <w:jc w:val="center"/>
              <w:rPr>
                <w:iCs/>
                <w:sz w:val="16"/>
                <w:szCs w:val="16"/>
                <w:lang w:val="ru-RU"/>
              </w:rPr>
            </w:pPr>
            <w:r>
              <w:rPr>
                <w:iCs/>
                <w:sz w:val="16"/>
                <w:szCs w:val="16"/>
                <w:lang w:val="ru-RU"/>
              </w:rPr>
              <w:t>Хорошее</w:t>
            </w:r>
          </w:p>
        </w:tc>
        <w:tc>
          <w:tcPr>
            <w:tcW w:w="804" w:type="dxa"/>
            <w:shd w:val="clear" w:color="auto" w:fill="FFFFFF"/>
          </w:tcPr>
          <w:p w:rsidR="003B40D0" w:rsidRPr="003B40D0" w:rsidRDefault="003B40D0" w:rsidP="003B40D0">
            <w:pPr>
              <w:pStyle w:val="normal"/>
              <w:spacing w:line="254" w:lineRule="auto"/>
              <w:jc w:val="center"/>
              <w:rPr>
                <w:iCs/>
                <w:sz w:val="16"/>
                <w:szCs w:val="16"/>
                <w:lang w:val="ru-RU"/>
              </w:rPr>
            </w:pPr>
            <w:r>
              <w:rPr>
                <w:iCs/>
                <w:sz w:val="16"/>
                <w:szCs w:val="16"/>
                <w:lang w:val="ru-RU"/>
              </w:rPr>
              <w:t>8 м</w:t>
            </w:r>
          </w:p>
        </w:tc>
        <w:tc>
          <w:tcPr>
            <w:tcW w:w="1181" w:type="dxa"/>
            <w:shd w:val="clear" w:color="auto" w:fill="FFFFFF"/>
          </w:tcPr>
          <w:p w:rsidR="003B40D0" w:rsidRPr="005F4242" w:rsidRDefault="003B40D0" w:rsidP="003B40D0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Бетон, кирпич</w:t>
            </w:r>
          </w:p>
        </w:tc>
        <w:tc>
          <w:tcPr>
            <w:tcW w:w="992" w:type="dxa"/>
            <w:shd w:val="clear" w:color="auto" w:fill="FFFFFF"/>
          </w:tcPr>
          <w:p w:rsidR="003B40D0" w:rsidRPr="005F4242" w:rsidRDefault="003B40D0" w:rsidP="003B40D0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17%</w:t>
            </w:r>
          </w:p>
        </w:tc>
        <w:tc>
          <w:tcPr>
            <w:tcW w:w="1276" w:type="dxa"/>
            <w:shd w:val="clear" w:color="auto" w:fill="FFFFFF"/>
          </w:tcPr>
          <w:p w:rsidR="003B40D0" w:rsidRPr="005F4242" w:rsidRDefault="003B40D0" w:rsidP="003B40D0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есть</w:t>
            </w:r>
          </w:p>
        </w:tc>
        <w:tc>
          <w:tcPr>
            <w:tcW w:w="1276" w:type="dxa"/>
            <w:shd w:val="clear" w:color="auto" w:fill="FFFFFF"/>
          </w:tcPr>
          <w:p w:rsidR="003B40D0" w:rsidRPr="00744B90" w:rsidRDefault="00744B90">
            <w:pPr>
              <w:pStyle w:val="normal"/>
              <w:spacing w:line="254" w:lineRule="auto"/>
              <w:rPr>
                <w:iCs/>
                <w:sz w:val="16"/>
                <w:szCs w:val="16"/>
                <w:lang w:val="ru-RU"/>
              </w:rPr>
            </w:pPr>
            <w:r>
              <w:rPr>
                <w:iCs/>
                <w:sz w:val="16"/>
                <w:szCs w:val="16"/>
                <w:lang w:val="ru-RU"/>
              </w:rPr>
              <w:t>Производство металлических изделий</w:t>
            </w:r>
          </w:p>
        </w:tc>
      </w:tr>
    </w:tbl>
    <w:p w:rsidR="00F95899" w:rsidRDefault="00F95899">
      <w:pPr>
        <w:pStyle w:val="normal"/>
        <w:ind w:left="714"/>
      </w:pPr>
    </w:p>
    <w:p w:rsidR="00F95899" w:rsidRDefault="005B1020">
      <w:pPr>
        <w:pStyle w:val="normal"/>
        <w:tabs>
          <w:tab w:val="left" w:pos="851"/>
        </w:tabs>
        <w:rPr>
          <w:b/>
          <w:bCs/>
        </w:rPr>
      </w:pPr>
      <w:r>
        <w:rPr>
          <w:b/>
          <w:bCs/>
        </w:rPr>
        <w:t>6. Характеристика доступной ресурсно-сырьевой базы</w:t>
      </w:r>
      <w:r>
        <w:rPr>
          <w:b/>
          <w:bCs/>
          <w:vertAlign w:val="superscript"/>
        </w:rPr>
        <w:footnoteReference w:id="2"/>
      </w:r>
      <w:r>
        <w:rPr>
          <w:b/>
          <w:bCs/>
        </w:rPr>
        <w:t xml:space="preserve"> </w:t>
      </w:r>
    </w:p>
    <w:tbl>
      <w:tblPr>
        <w:tblStyle w:val="af3"/>
        <w:tblpPr w:leftFromText="180" w:rightFromText="180" w:bottomFromText="160" w:vertAnchor="text" w:tblpY="83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26"/>
        <w:gridCol w:w="2835"/>
        <w:gridCol w:w="1843"/>
        <w:gridCol w:w="3856"/>
      </w:tblGrid>
      <w:tr w:rsidR="00F95899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</w:pPr>
            <w:r>
              <w:t>Вид ресурсов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</w:pPr>
            <w:r>
              <w:t>Величина разведанных/ подтвержденных запасов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</w:pPr>
            <w:r>
              <w:t>Статус месторождения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</w:pPr>
            <w:r>
              <w:t xml:space="preserve">Расстояние от границы площадки до месторождения, </w:t>
            </w:r>
            <w:proofErr w:type="gramStart"/>
            <w:r>
              <w:t>км</w:t>
            </w:r>
            <w:proofErr w:type="gramEnd"/>
          </w:p>
        </w:tc>
      </w:tr>
      <w:tr w:rsidR="00F95899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</w:tr>
      <w:tr w:rsidR="00F95899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</w:tr>
      <w:tr w:rsidR="00F95899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</w:pPr>
          </w:p>
        </w:tc>
      </w:tr>
    </w:tbl>
    <w:p w:rsidR="00F95899" w:rsidRDefault="005B1020">
      <w:pPr>
        <w:pStyle w:val="normal"/>
        <w:rPr>
          <w:b/>
          <w:bCs/>
        </w:rPr>
      </w:pPr>
      <w:r>
        <w:rPr>
          <w:b/>
          <w:bCs/>
        </w:rPr>
        <w:t>7. Трудовые ресурсы</w:t>
      </w:r>
    </w:p>
    <w:tbl>
      <w:tblPr>
        <w:tblStyle w:val="af4"/>
        <w:tblW w:w="1014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70"/>
        <w:gridCol w:w="6170"/>
      </w:tblGrid>
      <w:tr w:rsidR="00F95899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</w:pPr>
            <w:r>
              <w:t>Численность населения, проживающего в ближайшем населенном пункте, человек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b/>
                <w:bCs/>
              </w:rPr>
            </w:pPr>
          </w:p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</w:pPr>
          </w:p>
        </w:tc>
      </w:tr>
      <w:tr w:rsidR="00F95899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</w:pPr>
            <w:r>
              <w:t>в том числе трудоспособного населения, человек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F95899">
            <w:pPr>
              <w:pStyle w:val="normal"/>
              <w:tabs>
                <w:tab w:val="center" w:pos="4677"/>
                <w:tab w:val="right" w:pos="9355"/>
              </w:tabs>
              <w:spacing w:line="254" w:lineRule="auto"/>
              <w:jc w:val="center"/>
            </w:pPr>
          </w:p>
        </w:tc>
      </w:tr>
    </w:tbl>
    <w:p w:rsidR="00F95899" w:rsidRDefault="00F95899">
      <w:pPr>
        <w:pStyle w:val="normal"/>
      </w:pPr>
    </w:p>
    <w:p w:rsidR="00F95899" w:rsidRDefault="005B1020">
      <w:pPr>
        <w:pStyle w:val="normal"/>
        <w:rPr>
          <w:b/>
          <w:bCs/>
        </w:rPr>
      </w:pPr>
      <w:r>
        <w:rPr>
          <w:b/>
          <w:bCs/>
        </w:rPr>
        <w:t>8. Сведения о владельце (собственнике) площадки:</w:t>
      </w:r>
    </w:p>
    <w:tbl>
      <w:tblPr>
        <w:tblStyle w:val="af5"/>
        <w:tblW w:w="10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64"/>
        <w:gridCol w:w="6101"/>
      </w:tblGrid>
      <w:tr w:rsidR="00F95899">
        <w:trPr>
          <w:trHeight w:val="269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spacing w:line="254" w:lineRule="auto"/>
              <w:jc w:val="center"/>
            </w:pPr>
            <w:r>
              <w:t xml:space="preserve">       Владелец (собственник)</w:t>
            </w:r>
          </w:p>
        </w:tc>
      </w:tr>
      <w:tr w:rsidR="00744B90">
        <w:trPr>
          <w:trHeight w:val="26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90" w:rsidRDefault="00744B90">
            <w:pPr>
              <w:pStyle w:val="normal"/>
              <w:spacing w:line="254" w:lineRule="auto"/>
            </w:pPr>
            <w:r>
              <w:t>Наименование предприятия/ Ф.И.О.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90" w:rsidRDefault="00744B90" w:rsidP="00562524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ООО «Энергоресурс»</w:t>
            </w:r>
          </w:p>
        </w:tc>
      </w:tr>
      <w:tr w:rsidR="00744B90">
        <w:trPr>
          <w:trHeight w:val="26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90" w:rsidRDefault="00744B90">
            <w:pPr>
              <w:pStyle w:val="normal"/>
              <w:spacing w:line="254" w:lineRule="auto"/>
            </w:pPr>
            <w:r>
              <w:t>Юридический адрес: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90" w:rsidRDefault="00744B90" w:rsidP="00562524">
            <w:pPr>
              <w:spacing w:line="254" w:lineRule="auto"/>
              <w:rPr>
                <w:rFonts w:eastAsia="Calibri"/>
                <w:lang w:eastAsia="en-US"/>
              </w:rPr>
            </w:pPr>
            <w:r w:rsidRPr="00032467">
              <w:rPr>
                <w:color w:val="000000"/>
              </w:rPr>
              <w:t>654102, Кемеровская обл</w:t>
            </w:r>
            <w:r>
              <w:rPr>
                <w:color w:val="000000"/>
              </w:rPr>
              <w:t>.</w:t>
            </w:r>
            <w:r w:rsidRPr="00032467">
              <w:rPr>
                <w:color w:val="000000"/>
              </w:rPr>
              <w:t xml:space="preserve">, Новокузнецк г, </w:t>
            </w:r>
            <w:proofErr w:type="spellStart"/>
            <w:r w:rsidRPr="00032467">
              <w:rPr>
                <w:color w:val="000000"/>
              </w:rPr>
              <w:t>Ливинская</w:t>
            </w:r>
            <w:proofErr w:type="spellEnd"/>
            <w:r w:rsidRPr="00032467">
              <w:rPr>
                <w:color w:val="000000"/>
              </w:rPr>
              <w:t xml:space="preserve"> </w:t>
            </w:r>
            <w:proofErr w:type="spellStart"/>
            <w:proofErr w:type="gramStart"/>
            <w:r w:rsidRPr="00032467">
              <w:rPr>
                <w:color w:val="000000"/>
              </w:rPr>
              <w:t>ул</w:t>
            </w:r>
            <w:proofErr w:type="spellEnd"/>
            <w:proofErr w:type="gramEnd"/>
            <w:r w:rsidRPr="00032467">
              <w:rPr>
                <w:color w:val="000000"/>
              </w:rPr>
              <w:t>, дом № 54, корпус 8</w:t>
            </w:r>
          </w:p>
        </w:tc>
      </w:tr>
      <w:tr w:rsidR="00F95899">
        <w:trPr>
          <w:trHeight w:val="269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spacing w:line="254" w:lineRule="auto"/>
              <w:jc w:val="center"/>
            </w:pPr>
            <w:r>
              <w:t>Контактное лицо:</w:t>
            </w:r>
          </w:p>
        </w:tc>
      </w:tr>
      <w:tr w:rsidR="00744B90">
        <w:trPr>
          <w:trHeight w:val="26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90" w:rsidRDefault="00744B90">
            <w:pPr>
              <w:pStyle w:val="normal"/>
              <w:spacing w:line="254" w:lineRule="auto"/>
            </w:pPr>
            <w:r>
              <w:t>Ф.И.О., должность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90" w:rsidRDefault="00744B90" w:rsidP="00562524">
            <w:pPr>
              <w:spacing w:line="254" w:lineRule="auto"/>
              <w:ind w:left="175" w:hanging="175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Почечуев Александр Алексеевич, заместитель директора</w:t>
            </w:r>
          </w:p>
        </w:tc>
      </w:tr>
      <w:tr w:rsidR="00744B90">
        <w:trPr>
          <w:trHeight w:val="26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90" w:rsidRDefault="00744B90">
            <w:pPr>
              <w:pStyle w:val="normal"/>
              <w:spacing w:line="254" w:lineRule="auto"/>
            </w:pPr>
            <w:r>
              <w:t>Телефон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B90" w:rsidRDefault="00744B90" w:rsidP="00562524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8-923-476-2100</w:t>
            </w:r>
          </w:p>
        </w:tc>
      </w:tr>
      <w:tr w:rsidR="00F95899">
        <w:trPr>
          <w:trHeight w:val="26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spacing w:line="254" w:lineRule="auto"/>
            </w:pPr>
            <w:proofErr w:type="spellStart"/>
            <w:r>
              <w:t>e-mail</w:t>
            </w:r>
            <w:proofErr w:type="spellEnd"/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Pr="00744B90" w:rsidRDefault="00744B90" w:rsidP="00744B90">
            <w:pPr>
              <w:pStyle w:val="normal"/>
              <w:spacing w:line="254" w:lineRule="auto"/>
              <w:rPr>
                <w:lang w:val="en-US"/>
              </w:rPr>
            </w:pPr>
            <w:r>
              <w:rPr>
                <w:lang w:val="en-US"/>
              </w:rPr>
              <w:t>boss_teplotron@mail.ru</w:t>
            </w:r>
          </w:p>
        </w:tc>
      </w:tr>
      <w:tr w:rsidR="00F95899">
        <w:trPr>
          <w:trHeight w:val="111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Default="005B1020">
            <w:pPr>
              <w:pStyle w:val="normal"/>
              <w:spacing w:line="254" w:lineRule="auto"/>
            </w:pPr>
            <w:r>
              <w:t>Форма владения (использования) землей (и) и зданиям</w:t>
            </w:r>
            <w:proofErr w:type="gramStart"/>
            <w:r>
              <w:t>и(</w:t>
            </w:r>
            <w:proofErr w:type="spellStart"/>
            <w:proofErr w:type="gramEnd"/>
            <w:r>
              <w:t>ий</w:t>
            </w:r>
            <w:proofErr w:type="spellEnd"/>
            <w:r>
              <w:t>) (собственность, аренда, др.)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899" w:rsidRPr="00744B90" w:rsidRDefault="00744B90">
            <w:pPr>
              <w:pStyle w:val="normal"/>
              <w:spacing w:line="254" w:lineRule="auto"/>
              <w:rPr>
                <w:lang w:val="ru-RU"/>
              </w:rPr>
            </w:pPr>
            <w:r>
              <w:rPr>
                <w:lang w:val="ru-RU"/>
              </w:rPr>
              <w:t>Земля в аренде, здания в собственности</w:t>
            </w:r>
          </w:p>
        </w:tc>
      </w:tr>
    </w:tbl>
    <w:p w:rsidR="00F95899" w:rsidRDefault="005B1020">
      <w:pPr>
        <w:pStyle w:val="normal"/>
        <w:spacing w:after="160" w:line="259" w:lineRule="auto"/>
      </w:pPr>
      <w:bookmarkStart w:id="0" w:name="_heading=h.k6bv9tgwlotg" w:colFirst="0" w:colLast="0"/>
      <w:bookmarkEnd w:id="0"/>
      <w:r>
        <w:br w:type="page"/>
      </w:r>
      <w:r>
        <w:rPr>
          <w:b/>
          <w:bCs/>
        </w:rPr>
        <w:lastRenderedPageBreak/>
        <w:t>Приложение к паспорту: фото / видео материалы по площадке.</w:t>
      </w: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5B1020">
      <w:pPr>
        <w:pStyle w:val="normal"/>
      </w:pPr>
      <w:r>
        <w:t>Схема размещения земельного участка с указанием ключевых элементов инфраструктуры.</w:t>
      </w: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F95899">
      <w:pPr>
        <w:pStyle w:val="normal"/>
      </w:pPr>
    </w:p>
    <w:p w:rsidR="00F95899" w:rsidRDefault="005B1020">
      <w:pPr>
        <w:pStyle w:val="normal"/>
      </w:pPr>
      <w:r>
        <w:t>Достоверность подтверждаю: _________________________ /________________/</w:t>
      </w:r>
    </w:p>
    <w:p w:rsidR="00F95899" w:rsidRDefault="005B1020">
      <w:pPr>
        <w:pStyle w:val="normal"/>
        <w:tabs>
          <w:tab w:val="left" w:pos="4365"/>
          <w:tab w:val="left" w:pos="4440"/>
          <w:tab w:val="center" w:pos="4890"/>
          <w:tab w:val="left" w:pos="6000"/>
          <w:tab w:val="left" w:pos="6405"/>
          <w:tab w:val="left" w:pos="6615"/>
          <w:tab w:val="left" w:pos="7140"/>
        </w:tabs>
        <w:rPr>
          <w:i/>
          <w:iCs/>
          <w:sz w:val="16"/>
          <w:szCs w:val="16"/>
        </w:rPr>
      </w:pPr>
      <w:r>
        <w:rPr>
          <w:sz w:val="16"/>
          <w:szCs w:val="16"/>
        </w:rPr>
        <w:tab/>
      </w:r>
      <w:r>
        <w:rPr>
          <w:i/>
          <w:iCs/>
          <w:sz w:val="16"/>
          <w:szCs w:val="16"/>
        </w:rPr>
        <w:t>(Ф.И.О.)</w:t>
      </w:r>
      <w:r>
        <w:rPr>
          <w:i/>
          <w:iCs/>
          <w:sz w:val="16"/>
          <w:szCs w:val="16"/>
        </w:rPr>
        <w:tab/>
        <w:t xml:space="preserve">        (расшифровка подписи)</w:t>
      </w:r>
    </w:p>
    <w:sectPr w:rsidR="00F95899" w:rsidSect="00F95899">
      <w:footerReference w:type="default" r:id="rId8"/>
      <w:pgSz w:w="11906" w:h="16838"/>
      <w:pgMar w:top="1134" w:right="850" w:bottom="1134" w:left="1276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020" w:rsidRDefault="005B1020" w:rsidP="00F95899">
      <w:r>
        <w:separator/>
      </w:r>
    </w:p>
  </w:endnote>
  <w:endnote w:type="continuationSeparator" w:id="0">
    <w:p w:rsidR="005B1020" w:rsidRDefault="005B1020" w:rsidP="00F95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  <w:embedItalic r:id="rId1" w:fontKey="{11904B00-8003-4BFF-AD0D-CFF8855D0933}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  <w:embedRegular r:id="rId2" w:fontKey="{CBD1D4C5-F370-44B3-A096-7EBE0CD39448}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99" w:rsidRDefault="005B1020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0"/>
        <w:szCs w:val="20"/>
      </w:rPr>
    </w:pPr>
    <w:r>
      <w:rPr>
        <w:color w:val="000000"/>
        <w:sz w:val="20"/>
        <w:szCs w:val="20"/>
      </w:rPr>
      <w:t>* Информация предназначена для публикации на официальном сайте Кемеровской области – Кузбасса «Инвестиционный портал Кузбасса» (</w:t>
    </w:r>
    <w:proofErr w:type="spellStart"/>
    <w:r>
      <w:rPr>
        <w:color w:val="000000"/>
        <w:sz w:val="20"/>
        <w:szCs w:val="20"/>
      </w:rPr>
      <w:t>keminvest.ru</w:t>
    </w:r>
    <w:proofErr w:type="spellEnd"/>
    <w:r>
      <w:rPr>
        <w:color w:val="000000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020" w:rsidRDefault="005B1020" w:rsidP="00F95899">
      <w:r>
        <w:separator/>
      </w:r>
    </w:p>
  </w:footnote>
  <w:footnote w:type="continuationSeparator" w:id="0">
    <w:p w:rsidR="005B1020" w:rsidRDefault="005B1020" w:rsidP="00F95899">
      <w:r>
        <w:continuationSeparator/>
      </w:r>
    </w:p>
  </w:footnote>
  <w:footnote w:id="1">
    <w:p w:rsidR="00F95899" w:rsidRDefault="005B102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Заполняется по каждому объекту недвижимости </w:t>
      </w:r>
    </w:p>
  </w:footnote>
  <w:footnote w:id="2">
    <w:p w:rsidR="00F95899" w:rsidRDefault="005B102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Для инвестиционных площадок производственного назначения</w:t>
      </w:r>
    </w:p>
    <w:p w:rsidR="00F95899" w:rsidRDefault="00F95899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022F7"/>
    <w:multiLevelType w:val="multilevel"/>
    <w:tmpl w:val="FC32CF2C"/>
    <w:lvl w:ilvl="0">
      <w:start w:val="1"/>
      <w:numFmt w:val="decimal"/>
      <w:lvlText w:val="%1."/>
      <w:lvlJc w:val="left"/>
      <w:pPr>
        <w:ind w:left="1074" w:hanging="360"/>
      </w:pPr>
    </w:lvl>
    <w:lvl w:ilvl="1">
      <w:start w:val="1"/>
      <w:numFmt w:val="lowerLetter"/>
      <w:lvlText w:val="%2."/>
      <w:lvlJc w:val="left"/>
      <w:pPr>
        <w:ind w:left="1794" w:hanging="360"/>
      </w:pPr>
    </w:lvl>
    <w:lvl w:ilvl="2">
      <w:start w:val="1"/>
      <w:numFmt w:val="lowerRoman"/>
      <w:lvlText w:val="%3."/>
      <w:lvlJc w:val="right"/>
      <w:pPr>
        <w:ind w:left="2514" w:hanging="180"/>
      </w:pPr>
    </w:lvl>
    <w:lvl w:ilvl="3">
      <w:start w:val="1"/>
      <w:numFmt w:val="decimal"/>
      <w:lvlText w:val="%4."/>
      <w:lvlJc w:val="left"/>
      <w:pPr>
        <w:ind w:left="3234" w:hanging="360"/>
      </w:pPr>
    </w:lvl>
    <w:lvl w:ilvl="4">
      <w:start w:val="1"/>
      <w:numFmt w:val="lowerLetter"/>
      <w:lvlText w:val="%5."/>
      <w:lvlJc w:val="left"/>
      <w:pPr>
        <w:ind w:left="3954" w:hanging="360"/>
      </w:pPr>
    </w:lvl>
    <w:lvl w:ilvl="5">
      <w:start w:val="1"/>
      <w:numFmt w:val="lowerRoman"/>
      <w:lvlText w:val="%6."/>
      <w:lvlJc w:val="right"/>
      <w:pPr>
        <w:ind w:left="4674" w:hanging="180"/>
      </w:pPr>
    </w:lvl>
    <w:lvl w:ilvl="6">
      <w:start w:val="1"/>
      <w:numFmt w:val="decimal"/>
      <w:lvlText w:val="%7."/>
      <w:lvlJc w:val="left"/>
      <w:pPr>
        <w:ind w:left="5394" w:hanging="360"/>
      </w:pPr>
    </w:lvl>
    <w:lvl w:ilvl="7">
      <w:start w:val="1"/>
      <w:numFmt w:val="lowerLetter"/>
      <w:lvlText w:val="%8."/>
      <w:lvlJc w:val="left"/>
      <w:pPr>
        <w:ind w:left="6114" w:hanging="360"/>
      </w:pPr>
    </w:lvl>
    <w:lvl w:ilvl="8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899"/>
    <w:rsid w:val="00177431"/>
    <w:rsid w:val="003B40D0"/>
    <w:rsid w:val="004A5A24"/>
    <w:rsid w:val="005B1020"/>
    <w:rsid w:val="00625FDB"/>
    <w:rsid w:val="00682B48"/>
    <w:rsid w:val="00744B90"/>
    <w:rsid w:val="008C391C"/>
    <w:rsid w:val="00F95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F95899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normal"/>
    <w:next w:val="normal"/>
    <w:rsid w:val="00F95899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normal"/>
    <w:next w:val="normal"/>
    <w:rsid w:val="00F95899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normal"/>
    <w:next w:val="normal"/>
    <w:rsid w:val="00F95899"/>
    <w:pPr>
      <w:keepNext/>
      <w:keepLines/>
      <w:spacing w:before="240" w:after="40"/>
      <w:outlineLvl w:val="3"/>
    </w:pPr>
    <w:rPr>
      <w:b/>
      <w:bCs/>
    </w:rPr>
  </w:style>
  <w:style w:type="paragraph" w:styleId="5">
    <w:name w:val="heading 5"/>
    <w:basedOn w:val="normal"/>
    <w:next w:val="normal"/>
    <w:rsid w:val="00F95899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6">
    <w:name w:val="heading 6"/>
    <w:basedOn w:val="normal"/>
    <w:next w:val="normal"/>
    <w:rsid w:val="00F95899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F95899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">
    <w:name w:val="normal"/>
    <w:rsid w:val="00F95899"/>
  </w:style>
  <w:style w:type="paragraph" w:styleId="a3">
    <w:name w:val="Title"/>
    <w:basedOn w:val="normal"/>
    <w:next w:val="normal"/>
    <w:rsid w:val="00F95899"/>
    <w:pPr>
      <w:keepNext/>
      <w:keepLines/>
      <w:spacing w:before="480" w:after="120"/>
    </w:pPr>
    <w:rPr>
      <w:b/>
      <w:bCs/>
      <w:sz w:val="72"/>
      <w:szCs w:val="72"/>
    </w:rPr>
  </w:style>
  <w:style w:type="paragraph" w:styleId="a4">
    <w:name w:val="footnote text"/>
    <w:link w:val="a5"/>
    <w:semiHidden/>
    <w:unhideWhenUsed/>
    <w:rsid w:val="0048497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849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uiPriority w:val="34"/>
    <w:qFormat/>
    <w:rsid w:val="0048497F"/>
    <w:pPr>
      <w:ind w:left="720"/>
      <w:contextualSpacing/>
    </w:pPr>
  </w:style>
  <w:style w:type="character" w:styleId="a7">
    <w:name w:val="footnote reference"/>
    <w:uiPriority w:val="99"/>
    <w:semiHidden/>
    <w:unhideWhenUsed/>
    <w:rsid w:val="0048497F"/>
    <w:rPr>
      <w:vertAlign w:val="superscript"/>
    </w:rPr>
  </w:style>
  <w:style w:type="paragraph" w:styleId="a8">
    <w:name w:val="header"/>
    <w:link w:val="a9"/>
    <w:uiPriority w:val="99"/>
    <w:unhideWhenUsed/>
    <w:rsid w:val="00B31CA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1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link w:val="ab"/>
    <w:uiPriority w:val="99"/>
    <w:unhideWhenUsed/>
    <w:rsid w:val="00B31C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1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normal"/>
    <w:next w:val="normal"/>
    <w:rsid w:val="00F95899"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d">
    <w:basedOn w:val="TableNormal"/>
    <w:rsid w:val="00F958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rsid w:val="00F958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rsid w:val="00F958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rsid w:val="00F958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rsid w:val="00F958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rsid w:val="00F958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rsid w:val="00F958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rsid w:val="00F95899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5">
    <w:basedOn w:val="TableNormal"/>
    <w:rsid w:val="00F9589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9z/jnQfp8N8Iz3JW9LWVH+yqKA==">CgMxLjAyDmguazZidjl0Z3dsb3RnOAByITE4c3NXeElaLTktVDF2YU1TRlhidm5GNTZ3S1YwWnd1SA==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Акарачкин</dc:creator>
  <cp:lastModifiedBy>Александр Почечуев</cp:lastModifiedBy>
  <cp:revision>3</cp:revision>
  <dcterms:created xsi:type="dcterms:W3CDTF">2021-10-18T17:10:00Z</dcterms:created>
  <dcterms:modified xsi:type="dcterms:W3CDTF">2026-01-29T03:03:00Z</dcterms:modified>
</cp:coreProperties>
</file>